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DF" w:rsidRPr="00BD7D0C" w:rsidRDefault="00A174DF">
      <w:pPr>
        <w:rPr>
          <w:rFonts w:ascii="Arial" w:hAnsi="Arial" w:cs="Arial"/>
          <w:b/>
          <w:sz w:val="52"/>
          <w:szCs w:val="52"/>
          <w:lang w:val="de-DE"/>
        </w:rPr>
      </w:pPr>
      <w:r w:rsidRPr="00BD7D0C">
        <w:rPr>
          <w:rFonts w:ascii="Arial" w:hAnsi="Arial" w:cs="Arial"/>
          <w:b/>
          <w:sz w:val="52"/>
          <w:szCs w:val="52"/>
          <w:lang w:val="de-DE"/>
        </w:rPr>
        <w:t>Lily, Ben und Omid</w:t>
      </w:r>
    </w:p>
    <w:p w:rsidR="00A174DF" w:rsidRDefault="00A174DF" w:rsidP="00A174DF">
      <w:pPr>
        <w:rPr>
          <w:rFonts w:ascii="Arial" w:hAnsi="Arial" w:cs="Arial"/>
          <w:sz w:val="24"/>
          <w:szCs w:val="24"/>
          <w:lang w:val="de-DE"/>
        </w:rPr>
      </w:pPr>
      <w:r>
        <w:rPr>
          <w:rFonts w:ascii="Arial" w:hAnsi="Arial" w:cs="Arial"/>
          <w:sz w:val="24"/>
          <w:szCs w:val="24"/>
          <w:lang w:val="de-DE"/>
        </w:rPr>
        <w:t>Drei Kind</w:t>
      </w:r>
      <w:r w:rsidR="00BD7D0C">
        <w:rPr>
          <w:rFonts w:ascii="Arial" w:hAnsi="Arial" w:cs="Arial"/>
          <w:sz w:val="24"/>
          <w:szCs w:val="24"/>
          <w:lang w:val="de-DE"/>
        </w:rPr>
        <w:t>er unterwegs zum "sicheren Ort"</w:t>
      </w:r>
    </w:p>
    <w:p w:rsidR="00BD7D0C" w:rsidRDefault="00BD7D0C" w:rsidP="00BD7D0C">
      <w:pPr>
        <w:rPr>
          <w:rFonts w:ascii="Arial" w:hAnsi="Arial" w:cs="Arial"/>
          <w:sz w:val="24"/>
          <w:szCs w:val="24"/>
          <w:lang w:val="de-DE"/>
        </w:rPr>
      </w:pPr>
      <w:r>
        <w:rPr>
          <w:rFonts w:ascii="Arial" w:hAnsi="Arial" w:cs="Arial"/>
          <w:noProof/>
          <w:sz w:val="24"/>
          <w:szCs w:val="24"/>
          <w:lang w:eastAsia="de-CH"/>
        </w:rPr>
        <w:drawing>
          <wp:inline distT="0" distB="0" distL="0" distR="0">
            <wp:extent cx="3476625" cy="14382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476625" cy="1438275"/>
                    </a:xfrm>
                    <a:prstGeom prst="rect">
                      <a:avLst/>
                    </a:prstGeom>
                    <a:noFill/>
                    <a:ln w="9525">
                      <a:noFill/>
                      <a:miter lim="800000"/>
                      <a:headEnd/>
                      <a:tailEnd/>
                    </a:ln>
                  </pic:spPr>
                </pic:pic>
              </a:graphicData>
            </a:graphic>
          </wp:inline>
        </w:drawing>
      </w:r>
    </w:p>
    <w:p w:rsidR="00B261C5" w:rsidRDefault="00A174DF">
      <w:pPr>
        <w:rPr>
          <w:rFonts w:ascii="Arial" w:hAnsi="Arial" w:cs="Arial"/>
          <w:b/>
          <w:sz w:val="36"/>
          <w:szCs w:val="36"/>
          <w:lang w:val="de-DE"/>
        </w:rPr>
      </w:pPr>
      <w:r>
        <w:rPr>
          <w:rFonts w:ascii="Arial" w:hAnsi="Arial" w:cs="Arial"/>
          <w:b/>
          <w:sz w:val="36"/>
          <w:szCs w:val="36"/>
          <w:lang w:val="de-DE"/>
        </w:rPr>
        <w:t>Ein Bild</w:t>
      </w:r>
      <w:r w:rsidR="0024763E" w:rsidRPr="00A174DF">
        <w:rPr>
          <w:rFonts w:ascii="Arial" w:hAnsi="Arial" w:cs="Arial"/>
          <w:b/>
          <w:sz w:val="36"/>
          <w:szCs w:val="36"/>
          <w:lang w:val="de-DE"/>
        </w:rPr>
        <w:t xml:space="preserve">erbuch zum Thema </w:t>
      </w:r>
      <w:proofErr w:type="spellStart"/>
      <w:r w:rsidR="0024763E" w:rsidRPr="00A174DF">
        <w:rPr>
          <w:rFonts w:ascii="Arial" w:hAnsi="Arial" w:cs="Arial"/>
          <w:b/>
          <w:sz w:val="36"/>
          <w:szCs w:val="36"/>
          <w:lang w:val="de-DE"/>
        </w:rPr>
        <w:t>Trauma</w:t>
      </w:r>
      <w:r w:rsidR="00453C48">
        <w:rPr>
          <w:rFonts w:ascii="Arial" w:hAnsi="Arial" w:cs="Arial"/>
          <w:b/>
          <w:sz w:val="36"/>
          <w:szCs w:val="36"/>
          <w:lang w:val="de-DE"/>
        </w:rPr>
        <w:t>bewältigung</w:t>
      </w:r>
      <w:proofErr w:type="spellEnd"/>
      <w:r w:rsidR="00453C48">
        <w:rPr>
          <w:rFonts w:ascii="Arial" w:hAnsi="Arial" w:cs="Arial"/>
          <w:b/>
          <w:sz w:val="36"/>
          <w:szCs w:val="36"/>
          <w:lang w:val="de-DE"/>
        </w:rPr>
        <w:t xml:space="preserve"> und "sicherer Ort"</w:t>
      </w:r>
      <w:r w:rsidR="0024763E" w:rsidRPr="00A174DF">
        <w:rPr>
          <w:rFonts w:ascii="Arial" w:hAnsi="Arial" w:cs="Arial"/>
          <w:b/>
          <w:sz w:val="36"/>
          <w:szCs w:val="36"/>
          <w:lang w:val="de-DE"/>
        </w:rPr>
        <w:t xml:space="preserve"> </w:t>
      </w:r>
    </w:p>
    <w:p w:rsidR="002A3948" w:rsidRPr="00F402FE" w:rsidRDefault="002A3A3C">
      <w:pPr>
        <w:rPr>
          <w:rFonts w:ascii="Arial" w:hAnsi="Arial" w:cs="Arial"/>
          <w:b/>
          <w:sz w:val="28"/>
          <w:szCs w:val="28"/>
          <w:lang w:val="de-DE"/>
        </w:rPr>
      </w:pPr>
      <w:r>
        <w:rPr>
          <w:rFonts w:ascii="Arial" w:hAnsi="Arial" w:cs="Arial"/>
          <w:b/>
          <w:sz w:val="28"/>
          <w:szCs w:val="28"/>
          <w:lang w:val="de-DE"/>
        </w:rPr>
        <w:t>Vernissage: 25. Februar 2016</w:t>
      </w:r>
      <w:r w:rsidR="002A3948" w:rsidRPr="00F402FE">
        <w:rPr>
          <w:rFonts w:ascii="Arial" w:hAnsi="Arial" w:cs="Arial"/>
          <w:b/>
          <w:sz w:val="28"/>
          <w:szCs w:val="28"/>
          <w:lang w:val="de-DE"/>
        </w:rPr>
        <w:t>, 18.00 b</w:t>
      </w:r>
      <w:r>
        <w:rPr>
          <w:rFonts w:ascii="Arial" w:hAnsi="Arial" w:cs="Arial"/>
          <w:b/>
          <w:sz w:val="28"/>
          <w:szCs w:val="28"/>
          <w:lang w:val="de-DE"/>
        </w:rPr>
        <w:t>is 21.00 Uhr, Stadtbibliothek Aarau, 5000 Aarau</w:t>
      </w:r>
    </w:p>
    <w:p w:rsidR="00635483" w:rsidRDefault="003B525A" w:rsidP="00F402FE">
      <w:pPr>
        <w:spacing w:line="240" w:lineRule="auto"/>
        <w:rPr>
          <w:rFonts w:ascii="Arial" w:hAnsi="Arial" w:cs="Arial"/>
          <w:b/>
          <w:lang w:val="de-DE"/>
        </w:rPr>
      </w:pPr>
      <w:r>
        <w:rPr>
          <w:rFonts w:ascii="Arial" w:hAnsi="Arial" w:cs="Arial"/>
          <w:b/>
          <w:lang w:val="de-DE"/>
        </w:rPr>
        <w:t xml:space="preserve">Das Buch hat sehr </w:t>
      </w:r>
      <w:proofErr w:type="spellStart"/>
      <w:r>
        <w:rPr>
          <w:rFonts w:ascii="Arial" w:hAnsi="Arial" w:cs="Arial"/>
          <w:b/>
          <w:lang w:val="de-DE"/>
        </w:rPr>
        <w:t>grosse</w:t>
      </w:r>
      <w:proofErr w:type="spellEnd"/>
      <w:r>
        <w:rPr>
          <w:rFonts w:ascii="Arial" w:hAnsi="Arial" w:cs="Arial"/>
          <w:b/>
          <w:lang w:val="de-DE"/>
        </w:rPr>
        <w:t xml:space="preserve"> Aktualität erhalt</w:t>
      </w:r>
      <w:r w:rsidR="007E7733">
        <w:rPr>
          <w:rFonts w:ascii="Arial" w:hAnsi="Arial" w:cs="Arial"/>
          <w:b/>
          <w:lang w:val="de-DE"/>
        </w:rPr>
        <w:t>en durch die vielen Flüchtlinge</w:t>
      </w:r>
      <w:r>
        <w:rPr>
          <w:rFonts w:ascii="Arial" w:hAnsi="Arial" w:cs="Arial"/>
          <w:b/>
          <w:lang w:val="de-DE"/>
        </w:rPr>
        <w:t>, die durch Krieg und Flucht seelisch stark belastet sind.</w:t>
      </w:r>
      <w:r w:rsidR="00BD7D0C">
        <w:rPr>
          <w:rFonts w:ascii="Arial" w:hAnsi="Arial" w:cs="Arial"/>
          <w:b/>
          <w:lang w:val="de-DE"/>
        </w:rPr>
        <w:t xml:space="preserve"> </w:t>
      </w:r>
      <w:r>
        <w:rPr>
          <w:rFonts w:ascii="Arial" w:hAnsi="Arial" w:cs="Arial"/>
          <w:b/>
          <w:lang w:val="de-DE"/>
        </w:rPr>
        <w:t xml:space="preserve">Daneben ist das Thema </w:t>
      </w:r>
      <w:r w:rsidR="007E7733">
        <w:rPr>
          <w:rFonts w:ascii="Arial" w:hAnsi="Arial" w:cs="Arial"/>
          <w:b/>
          <w:lang w:val="de-DE"/>
        </w:rPr>
        <w:t>„S</w:t>
      </w:r>
      <w:r>
        <w:rPr>
          <w:rFonts w:ascii="Arial" w:hAnsi="Arial" w:cs="Arial"/>
          <w:b/>
          <w:lang w:val="de-DE"/>
        </w:rPr>
        <w:t>eelische Belastung/Trauma</w:t>
      </w:r>
      <w:r w:rsidR="007E7733">
        <w:rPr>
          <w:rFonts w:ascii="Arial" w:hAnsi="Arial" w:cs="Arial"/>
          <w:b/>
          <w:lang w:val="de-DE"/>
        </w:rPr>
        <w:t>“</w:t>
      </w:r>
      <w:r>
        <w:rPr>
          <w:rFonts w:ascii="Arial" w:hAnsi="Arial" w:cs="Arial"/>
          <w:b/>
          <w:lang w:val="de-DE"/>
        </w:rPr>
        <w:t xml:space="preserve"> auch </w:t>
      </w:r>
      <w:r w:rsidR="00655C00">
        <w:rPr>
          <w:rFonts w:ascii="Arial" w:hAnsi="Arial" w:cs="Arial"/>
          <w:b/>
          <w:lang w:val="de-DE"/>
        </w:rPr>
        <w:t xml:space="preserve">in Familien, Schulen und Heimen akut, </w:t>
      </w:r>
      <w:r w:rsidR="00EE739E">
        <w:rPr>
          <w:rFonts w:ascii="Arial" w:hAnsi="Arial" w:cs="Arial"/>
          <w:b/>
          <w:lang w:val="de-DE"/>
        </w:rPr>
        <w:t xml:space="preserve">also auch </w:t>
      </w:r>
      <w:r w:rsidR="00655C00">
        <w:rPr>
          <w:rFonts w:ascii="Arial" w:hAnsi="Arial" w:cs="Arial"/>
          <w:b/>
          <w:lang w:val="de-DE"/>
        </w:rPr>
        <w:t xml:space="preserve">bei </w:t>
      </w:r>
      <w:r>
        <w:rPr>
          <w:rFonts w:ascii="Arial" w:hAnsi="Arial" w:cs="Arial"/>
          <w:b/>
          <w:lang w:val="de-DE"/>
        </w:rPr>
        <w:t>Menschen, die bei uns aufgewachsen sind.</w:t>
      </w:r>
    </w:p>
    <w:p w:rsidR="004A3707" w:rsidRPr="00F402FE" w:rsidRDefault="003269D8" w:rsidP="00F402FE">
      <w:pPr>
        <w:spacing w:line="240" w:lineRule="auto"/>
        <w:rPr>
          <w:rFonts w:ascii="Arial" w:hAnsi="Arial" w:cs="Arial"/>
          <w:b/>
          <w:color w:val="365F91" w:themeColor="accent1" w:themeShade="BF"/>
          <w:sz w:val="36"/>
          <w:szCs w:val="36"/>
          <w:lang w:val="de-DE"/>
        </w:rPr>
      </w:pPr>
      <w:r w:rsidRPr="00F402FE">
        <w:rPr>
          <w:rFonts w:ascii="Arial" w:hAnsi="Arial" w:cs="Arial"/>
          <w:b/>
          <w:color w:val="365F91" w:themeColor="accent1" w:themeShade="BF"/>
          <w:sz w:val="36"/>
          <w:szCs w:val="36"/>
          <w:lang w:val="de-DE"/>
        </w:rPr>
        <w:t>Presseartikel</w:t>
      </w:r>
    </w:p>
    <w:p w:rsidR="00CB34C4" w:rsidRPr="00F402FE" w:rsidRDefault="00453C48" w:rsidP="00F402FE">
      <w:pPr>
        <w:spacing w:line="240" w:lineRule="auto"/>
        <w:rPr>
          <w:rFonts w:ascii="Arial" w:hAnsi="Arial" w:cs="Arial"/>
          <w:b/>
          <w:color w:val="365F91" w:themeColor="accent1" w:themeShade="BF"/>
          <w:lang w:val="de-DE"/>
        </w:rPr>
      </w:pPr>
      <w:r w:rsidRPr="00F402FE">
        <w:rPr>
          <w:rFonts w:ascii="Arial" w:hAnsi="Arial" w:cs="Arial"/>
          <w:b/>
          <w:color w:val="365F91" w:themeColor="accent1" w:themeShade="BF"/>
          <w:lang w:val="de-DE"/>
        </w:rPr>
        <w:t xml:space="preserve">"Lily, Ben und Omid" </w:t>
      </w:r>
      <w:r w:rsidR="00CB34C4" w:rsidRPr="00F402FE">
        <w:rPr>
          <w:rFonts w:ascii="Arial" w:hAnsi="Arial" w:cs="Arial"/>
          <w:b/>
          <w:color w:val="365F91" w:themeColor="accent1" w:themeShade="BF"/>
          <w:lang w:val="de-DE"/>
        </w:rPr>
        <w:t xml:space="preserve">ist ein Kinderbuch zum Thema </w:t>
      </w:r>
      <w:proofErr w:type="spellStart"/>
      <w:r w:rsidR="00CB34C4" w:rsidRPr="00F402FE">
        <w:rPr>
          <w:rFonts w:ascii="Arial" w:hAnsi="Arial" w:cs="Arial"/>
          <w:b/>
          <w:color w:val="365F91" w:themeColor="accent1" w:themeShade="BF"/>
          <w:lang w:val="de-DE"/>
        </w:rPr>
        <w:t>Traumabewältigung</w:t>
      </w:r>
      <w:proofErr w:type="spellEnd"/>
      <w:r w:rsidR="00CB34C4" w:rsidRPr="00F402FE">
        <w:rPr>
          <w:rFonts w:ascii="Arial" w:hAnsi="Arial" w:cs="Arial"/>
          <w:b/>
          <w:color w:val="365F91" w:themeColor="accent1" w:themeShade="BF"/>
          <w:lang w:val="de-DE"/>
        </w:rPr>
        <w:t xml:space="preserve">.  Drei Kinder sind unterwegs, ihren "sicheren Ort" zu finden, den Ort, wo sie sich wohl fühlen, wo sie zuhören können und sich geborgen fühlen. Es ist ein Kinderbuch, das genau zum richtigen Zeitpunkt erscheint. Mit diesem Buch kann das Thema der Flüchtlingskinder, die durch Krieg, Flucht und Ankunft in einer fremden Kultur stark belastet sind, in der Schule besprochen werden. </w:t>
      </w:r>
      <w:r w:rsidR="00BF3350" w:rsidRPr="00F402FE">
        <w:rPr>
          <w:rFonts w:ascii="Arial" w:hAnsi="Arial" w:cs="Arial"/>
          <w:b/>
          <w:color w:val="365F91" w:themeColor="accent1" w:themeShade="BF"/>
          <w:lang w:val="de-DE"/>
        </w:rPr>
        <w:t>Daneben ist das Thema „Seelische Belastung/Trauma“ auch in Familien, Schulen und Heimen akut, also auch bei Menschen, die bei uns aufgewachsen sind.</w:t>
      </w:r>
    </w:p>
    <w:p w:rsidR="00BF3350" w:rsidRDefault="00BF3350" w:rsidP="002A3A3C">
      <w:pPr>
        <w:autoSpaceDE w:val="0"/>
        <w:autoSpaceDN w:val="0"/>
        <w:adjustRightInd w:val="0"/>
        <w:spacing w:after="0" w:line="240" w:lineRule="auto"/>
        <w:rPr>
          <w:rFonts w:ascii="Arial" w:hAnsi="Arial" w:cs="Arial"/>
          <w:bCs/>
          <w:color w:val="365F91" w:themeColor="accent1" w:themeShade="BF"/>
        </w:rPr>
      </w:pPr>
      <w:r w:rsidRPr="00F402FE">
        <w:rPr>
          <w:rFonts w:ascii="Arial" w:hAnsi="Arial" w:cs="Arial"/>
          <w:bCs/>
          <w:color w:val="365F91" w:themeColor="accent1" w:themeShade="BF"/>
        </w:rPr>
        <w:t>Es gibt Momente, da schlägt, schreit und tobt Lily. Viele Kinder wollen deshalb nicht mehr mit ihr spielen. Ben traut sich nichts zu, oft weigert er sich, in der Schule mitzuarbeiten. Omid kann einfach nicht still sitzen und aufpassen... Eines Tages brechen die drei zusammen auf in Richtung Abenteuer und erleben Erstaunliches.</w:t>
      </w:r>
    </w:p>
    <w:p w:rsidR="002A3A3C" w:rsidRPr="002A3A3C" w:rsidRDefault="002A3A3C" w:rsidP="002A3A3C">
      <w:pPr>
        <w:autoSpaceDE w:val="0"/>
        <w:autoSpaceDN w:val="0"/>
        <w:adjustRightInd w:val="0"/>
        <w:spacing w:after="0" w:line="240" w:lineRule="auto"/>
        <w:rPr>
          <w:rFonts w:ascii="Arial" w:hAnsi="Arial" w:cs="Arial"/>
          <w:bCs/>
          <w:color w:val="365F91" w:themeColor="accent1" w:themeShade="BF"/>
        </w:rPr>
      </w:pPr>
    </w:p>
    <w:p w:rsidR="00453C48" w:rsidRPr="00DE19B4" w:rsidRDefault="00CB34C4" w:rsidP="00DE19B4">
      <w:pPr>
        <w:spacing w:line="240" w:lineRule="auto"/>
        <w:rPr>
          <w:rFonts w:ascii="Arial" w:hAnsi="Arial" w:cs="Arial"/>
          <w:color w:val="365F91" w:themeColor="accent1" w:themeShade="BF"/>
        </w:rPr>
      </w:pPr>
      <w:r w:rsidRPr="00F402FE">
        <w:rPr>
          <w:rFonts w:ascii="Arial" w:hAnsi="Arial" w:cs="Arial"/>
          <w:color w:val="365F91" w:themeColor="accent1" w:themeShade="BF"/>
        </w:rPr>
        <w:t>Dieses Bilderbuch schildert auf anschauliche und liebevolle Art, wie sich seelische Belastungen bei Kindern auf das Verhalten, das Lernen und das Selbstwertgefühl auswirken.</w:t>
      </w:r>
      <w:r w:rsidR="00BF3350" w:rsidRPr="00F402FE">
        <w:rPr>
          <w:rFonts w:ascii="Arial" w:hAnsi="Arial" w:cs="Arial"/>
          <w:b/>
          <w:color w:val="365F91" w:themeColor="accent1" w:themeShade="BF"/>
          <w:lang w:val="de-DE"/>
        </w:rPr>
        <w:t xml:space="preserve"> </w:t>
      </w:r>
      <w:r w:rsidRPr="00F402FE">
        <w:rPr>
          <w:rFonts w:ascii="Arial" w:hAnsi="Arial" w:cs="Arial"/>
          <w:color w:val="365F91" w:themeColor="accent1" w:themeShade="BF"/>
        </w:rPr>
        <w:t>Es erzählt von den Schwierigkeiten dieser Kinder im Alltag und zeigt auf, was ihr Umfeld und sie selbst tun können, damit es allen einfacher geht. Es ist ein Buch voller Hoffnung, das dem Thema die Schwere nimmt. Das Buch ist vielseitig einsetzbar: in Kindergarten und</w:t>
      </w:r>
      <w:r w:rsidR="00DE19B4">
        <w:rPr>
          <w:rFonts w:ascii="Arial" w:hAnsi="Arial" w:cs="Arial"/>
          <w:b/>
          <w:color w:val="365F91" w:themeColor="accent1" w:themeShade="BF"/>
        </w:rPr>
        <w:t xml:space="preserve"> </w:t>
      </w:r>
      <w:r w:rsidRPr="00F402FE">
        <w:rPr>
          <w:rFonts w:ascii="Arial" w:hAnsi="Arial" w:cs="Arial"/>
          <w:color w:val="365F91" w:themeColor="accent1" w:themeShade="BF"/>
        </w:rPr>
        <w:t xml:space="preserve">Schule, zum Vorlesen und Erzählen in der Familie, aber auch in der Beratung und Therapie. Zu den Begleitmaterialien gehören ein Lied, eine </w:t>
      </w:r>
      <w:proofErr w:type="spellStart"/>
      <w:r w:rsidRPr="00F402FE">
        <w:rPr>
          <w:rFonts w:ascii="Arial" w:hAnsi="Arial" w:cs="Arial"/>
          <w:color w:val="365F91" w:themeColor="accent1" w:themeShade="BF"/>
        </w:rPr>
        <w:t>Lektionsreihe</w:t>
      </w:r>
      <w:proofErr w:type="spellEnd"/>
      <w:r w:rsidRPr="00F402FE">
        <w:rPr>
          <w:rFonts w:ascii="Arial" w:hAnsi="Arial" w:cs="Arial"/>
          <w:color w:val="365F91" w:themeColor="accent1" w:themeShade="BF"/>
        </w:rPr>
        <w:t xml:space="preserve"> und weitere Informationen,</w:t>
      </w:r>
      <w:r w:rsidR="00DE19B4">
        <w:rPr>
          <w:rFonts w:ascii="Arial" w:hAnsi="Arial" w:cs="Arial"/>
          <w:color w:val="365F91" w:themeColor="accent1" w:themeShade="BF"/>
        </w:rPr>
        <w:t xml:space="preserve"> </w:t>
      </w:r>
      <w:r w:rsidRPr="00F402FE">
        <w:rPr>
          <w:rFonts w:ascii="Arial" w:hAnsi="Arial" w:cs="Arial"/>
          <w:color w:val="365F91" w:themeColor="accent1" w:themeShade="BF"/>
        </w:rPr>
        <w:t>abrufbar unter www.marianneherzog.com.</w:t>
      </w:r>
      <w:r w:rsidRPr="00DE19B4">
        <w:rPr>
          <w:rFonts w:ascii="Arial" w:hAnsi="Arial" w:cs="Arial"/>
          <w:color w:val="365F91" w:themeColor="accent1" w:themeShade="BF"/>
        </w:rPr>
        <w:t xml:space="preserve"> </w:t>
      </w:r>
      <w:proofErr w:type="spellStart"/>
      <w:r w:rsidR="00F402FE" w:rsidRPr="00DE19B4">
        <w:rPr>
          <w:rFonts w:ascii="Arial" w:hAnsi="Arial" w:cs="Arial"/>
          <w:color w:val="365F91" w:themeColor="accent1" w:themeShade="BF"/>
        </w:rPr>
        <w:t>HotA</w:t>
      </w:r>
      <w:proofErr w:type="spellEnd"/>
      <w:r w:rsidR="00F402FE" w:rsidRPr="00DE19B4">
        <w:rPr>
          <w:rFonts w:ascii="Arial" w:hAnsi="Arial" w:cs="Arial"/>
          <w:color w:val="365F91" w:themeColor="accent1" w:themeShade="BF"/>
        </w:rPr>
        <w:t xml:space="preserve">, </w:t>
      </w:r>
      <w:proofErr w:type="spellStart"/>
      <w:r w:rsidR="00F402FE" w:rsidRPr="00DE19B4">
        <w:rPr>
          <w:rFonts w:ascii="Arial" w:hAnsi="Arial" w:cs="Arial"/>
          <w:color w:val="365F91" w:themeColor="accent1" w:themeShade="BF"/>
        </w:rPr>
        <w:t>Hometreatment</w:t>
      </w:r>
      <w:proofErr w:type="spellEnd"/>
      <w:r w:rsidR="00F402FE" w:rsidRPr="00DE19B4">
        <w:rPr>
          <w:rFonts w:ascii="Arial" w:hAnsi="Arial" w:cs="Arial"/>
          <w:color w:val="365F91" w:themeColor="accent1" w:themeShade="BF"/>
        </w:rPr>
        <w:t xml:space="preserve"> Aargau, eine Organisation die im Bereich der aufsuchenden Familienarbeit tätig ist, hat das Buchprojekt fachlich und ideell unterstützt.</w:t>
      </w:r>
    </w:p>
    <w:p w:rsidR="00DE19B4" w:rsidRPr="00DE19B4" w:rsidRDefault="00DE19B4" w:rsidP="00DE19B4">
      <w:pPr>
        <w:pStyle w:val="StandardWeb"/>
        <w:shd w:val="clear" w:color="auto" w:fill="FFFFFF"/>
        <w:spacing w:line="240" w:lineRule="auto"/>
        <w:rPr>
          <w:rFonts w:ascii="Arial" w:eastAsiaTheme="minorHAnsi" w:hAnsi="Arial" w:cs="Arial"/>
          <w:color w:val="365F91" w:themeColor="accent1" w:themeShade="BF"/>
          <w:sz w:val="22"/>
          <w:szCs w:val="22"/>
          <w:lang w:eastAsia="en-US"/>
        </w:rPr>
      </w:pPr>
      <w:r w:rsidRPr="00DE19B4">
        <w:rPr>
          <w:rFonts w:ascii="Arial" w:eastAsiaTheme="minorHAnsi" w:hAnsi="Arial" w:cs="Arial"/>
          <w:color w:val="365F91" w:themeColor="accent1" w:themeShade="BF"/>
          <w:sz w:val="22"/>
          <w:szCs w:val="22"/>
          <w:lang w:eastAsia="en-US"/>
        </w:rPr>
        <w:lastRenderedPageBreak/>
        <w:t xml:space="preserve">Das Buch hat 32 Seiten, Hardcover, Format 210 x 297 mm (Hochformat) und kostet Fr. 20.00 plus Fr. 6.00 Porto und Verpackung. Bestellung über </w:t>
      </w:r>
      <w:hyperlink r:id="rId5" w:tooltip="marianne.herzog@bluewin.ch" w:history="1">
        <w:r w:rsidRPr="00DE19B4">
          <w:rPr>
            <w:rFonts w:ascii="Arial" w:eastAsiaTheme="minorHAnsi" w:hAnsi="Arial" w:cs="Arial"/>
            <w:b/>
            <w:bCs/>
            <w:color w:val="365F91" w:themeColor="accent1" w:themeShade="BF"/>
            <w:sz w:val="22"/>
            <w:szCs w:val="22"/>
            <w:lang w:eastAsia="en-US"/>
          </w:rPr>
          <w:t>marianne.herzog@bluewin.ch</w:t>
        </w:r>
      </w:hyperlink>
      <w:r w:rsidRPr="00DE19B4">
        <w:rPr>
          <w:rFonts w:ascii="Arial" w:eastAsiaTheme="minorHAnsi" w:hAnsi="Arial" w:cs="Arial"/>
          <w:color w:val="365F91" w:themeColor="accent1" w:themeShade="BF"/>
          <w:sz w:val="22"/>
          <w:szCs w:val="22"/>
          <w:lang w:eastAsia="en-US"/>
        </w:rPr>
        <w:t xml:space="preserve"> </w:t>
      </w:r>
    </w:p>
    <w:p w:rsidR="00DE19B4" w:rsidRPr="00381F59" w:rsidRDefault="00DE19B4" w:rsidP="00DE19B4">
      <w:pPr>
        <w:pStyle w:val="StandardWeb"/>
        <w:shd w:val="clear" w:color="auto" w:fill="FFFFFF"/>
        <w:spacing w:line="240" w:lineRule="auto"/>
        <w:rPr>
          <w:rFonts w:ascii="Arial" w:eastAsiaTheme="minorHAnsi" w:hAnsi="Arial" w:cs="Arial"/>
          <w:color w:val="365F91" w:themeColor="accent1" w:themeShade="BF"/>
          <w:sz w:val="22"/>
          <w:szCs w:val="22"/>
          <w:lang w:eastAsia="en-US"/>
        </w:rPr>
      </w:pPr>
      <w:r>
        <w:rPr>
          <w:rFonts w:ascii="Arial" w:eastAsiaTheme="minorHAnsi" w:hAnsi="Arial" w:cs="Arial"/>
          <w:color w:val="365F91" w:themeColor="accent1" w:themeShade="BF"/>
          <w:sz w:val="22"/>
          <w:szCs w:val="22"/>
          <w:lang w:eastAsia="en-US"/>
        </w:rPr>
        <w:t>Ab</w:t>
      </w:r>
      <w:r w:rsidRPr="00DE19B4">
        <w:rPr>
          <w:rFonts w:ascii="Arial" w:eastAsiaTheme="minorHAnsi" w:hAnsi="Arial" w:cs="Arial"/>
          <w:color w:val="365F91" w:themeColor="accent1" w:themeShade="BF"/>
          <w:sz w:val="22"/>
          <w:szCs w:val="22"/>
          <w:lang w:eastAsia="en-US"/>
        </w:rPr>
        <w:t xml:space="preserve"> Juni 2016 wird dieses Bilderbuch auch noch in Arabisch, Englisch, Rumänisch und Schwedisch erhältlich sein</w:t>
      </w:r>
      <w:r w:rsidRPr="00381F59">
        <w:rPr>
          <w:rFonts w:ascii="Arial" w:eastAsiaTheme="minorHAnsi" w:hAnsi="Arial" w:cs="Arial"/>
          <w:color w:val="365F91" w:themeColor="accent1" w:themeShade="BF"/>
          <w:sz w:val="22"/>
          <w:szCs w:val="22"/>
          <w:lang w:eastAsia="en-US"/>
        </w:rPr>
        <w:t xml:space="preserve">. </w:t>
      </w:r>
      <w:r w:rsidR="00381F59" w:rsidRPr="00381F59">
        <w:rPr>
          <w:rFonts w:ascii="Arial" w:eastAsiaTheme="minorHAnsi" w:hAnsi="Arial" w:cs="Arial"/>
          <w:color w:val="365F91" w:themeColor="accent1" w:themeShade="BF"/>
          <w:sz w:val="22"/>
          <w:szCs w:val="22"/>
          <w:lang w:eastAsia="en-US"/>
        </w:rPr>
        <w:t>Es ist auch im Buchhandel erhältlich.</w:t>
      </w:r>
    </w:p>
    <w:p w:rsidR="00DE19B4" w:rsidRPr="00381F59" w:rsidRDefault="00DE19B4" w:rsidP="0024763E">
      <w:pPr>
        <w:rPr>
          <w:rFonts w:ascii="Arial" w:hAnsi="Arial" w:cs="Arial"/>
          <w:color w:val="365F91" w:themeColor="accent1" w:themeShade="BF"/>
        </w:rPr>
      </w:pPr>
    </w:p>
    <w:p w:rsidR="003269D8" w:rsidRPr="008C7459" w:rsidRDefault="00453C48" w:rsidP="0024763E">
      <w:pPr>
        <w:rPr>
          <w:rFonts w:ascii="Arial" w:hAnsi="Arial" w:cs="Arial"/>
          <w:b/>
          <w:sz w:val="36"/>
          <w:szCs w:val="36"/>
          <w:lang w:val="de-DE"/>
        </w:rPr>
      </w:pPr>
      <w:r>
        <w:rPr>
          <w:rFonts w:ascii="Arial" w:hAnsi="Arial" w:cs="Arial"/>
          <w:b/>
          <w:sz w:val="36"/>
          <w:szCs w:val="36"/>
          <w:lang w:val="de-DE"/>
        </w:rPr>
        <w:t>Hintergrundinformationen</w:t>
      </w:r>
    </w:p>
    <w:p w:rsidR="0024763E" w:rsidRDefault="000F3914" w:rsidP="0024763E">
      <w:pPr>
        <w:rPr>
          <w:rFonts w:ascii="Arial" w:hAnsi="Arial" w:cs="Arial"/>
          <w:b/>
          <w:bCs/>
        </w:rPr>
      </w:pPr>
      <w:r>
        <w:rPr>
          <w:rFonts w:ascii="Arial" w:hAnsi="Arial" w:cs="Arial"/>
          <w:b/>
          <w:bCs/>
        </w:rPr>
        <w:t>Idee</w:t>
      </w:r>
    </w:p>
    <w:p w:rsidR="00BF0131" w:rsidRDefault="00BF0131" w:rsidP="00F402FE">
      <w:pPr>
        <w:spacing w:line="240" w:lineRule="auto"/>
        <w:rPr>
          <w:rFonts w:ascii="Arial" w:hAnsi="Arial" w:cs="Arial"/>
        </w:rPr>
      </w:pPr>
      <w:r>
        <w:rPr>
          <w:rFonts w:ascii="Arial" w:hAnsi="Arial" w:cs="Arial"/>
        </w:rPr>
        <w:t>Marianne Herzog</w:t>
      </w:r>
      <w:r w:rsidR="00A174DF">
        <w:rPr>
          <w:rFonts w:ascii="Arial" w:hAnsi="Arial" w:cs="Arial"/>
        </w:rPr>
        <w:t xml:space="preserve">, </w:t>
      </w:r>
      <w:proofErr w:type="spellStart"/>
      <w:r w:rsidR="00A174DF">
        <w:rPr>
          <w:rFonts w:ascii="Arial" w:hAnsi="Arial" w:cs="Arial"/>
        </w:rPr>
        <w:t>Tra</w:t>
      </w:r>
      <w:r w:rsidR="007E7733">
        <w:rPr>
          <w:rFonts w:ascii="Arial" w:hAnsi="Arial" w:cs="Arial"/>
        </w:rPr>
        <w:t>umapädagogin</w:t>
      </w:r>
      <w:proofErr w:type="spellEnd"/>
      <w:r w:rsidR="007E7733">
        <w:rPr>
          <w:rFonts w:ascii="Arial" w:hAnsi="Arial" w:cs="Arial"/>
        </w:rPr>
        <w:t xml:space="preserve">, </w:t>
      </w:r>
      <w:r w:rsidR="00A174DF">
        <w:rPr>
          <w:rFonts w:ascii="Arial" w:hAnsi="Arial" w:cs="Arial"/>
        </w:rPr>
        <w:t xml:space="preserve">und Regula </w:t>
      </w:r>
      <w:r w:rsidR="000F3914">
        <w:rPr>
          <w:rFonts w:ascii="Arial" w:hAnsi="Arial" w:cs="Arial"/>
        </w:rPr>
        <w:t>Berchtold, Projekt</w:t>
      </w:r>
      <w:r w:rsidR="00A174DF">
        <w:rPr>
          <w:rFonts w:ascii="Arial" w:hAnsi="Arial" w:cs="Arial"/>
        </w:rPr>
        <w:t xml:space="preserve">leiterin von </w:t>
      </w:r>
      <w:proofErr w:type="spellStart"/>
      <w:r w:rsidR="00A174DF">
        <w:rPr>
          <w:rFonts w:ascii="Arial" w:hAnsi="Arial" w:cs="Arial"/>
        </w:rPr>
        <w:t>HotA</w:t>
      </w:r>
      <w:proofErr w:type="spellEnd"/>
      <w:r>
        <w:rPr>
          <w:rFonts w:ascii="Arial" w:hAnsi="Arial" w:cs="Arial"/>
        </w:rPr>
        <w:t xml:space="preserve"> </w:t>
      </w:r>
      <w:r w:rsidR="003B525A">
        <w:rPr>
          <w:rFonts w:ascii="Arial" w:hAnsi="Arial" w:cs="Arial"/>
        </w:rPr>
        <w:t xml:space="preserve">wollten ein </w:t>
      </w:r>
      <w:r>
        <w:rPr>
          <w:rFonts w:ascii="Arial" w:hAnsi="Arial" w:cs="Arial"/>
        </w:rPr>
        <w:t xml:space="preserve">Bilderbuch </w:t>
      </w:r>
      <w:r w:rsidR="00EE739E">
        <w:rPr>
          <w:rFonts w:ascii="Arial" w:hAnsi="Arial" w:cs="Arial"/>
        </w:rPr>
        <w:t>schaffen</w:t>
      </w:r>
      <w:r>
        <w:rPr>
          <w:rFonts w:ascii="Arial" w:hAnsi="Arial" w:cs="Arial"/>
        </w:rPr>
        <w:t>, das von Eltern, Sozialpädagogen und Lehrpersonen eingesetzt werden kann, um die Funktionsweise des Gehi</w:t>
      </w:r>
      <w:r w:rsidR="007E7733">
        <w:rPr>
          <w:rFonts w:ascii="Arial" w:hAnsi="Arial" w:cs="Arial"/>
        </w:rPr>
        <w:t>r</w:t>
      </w:r>
      <w:r>
        <w:rPr>
          <w:rFonts w:ascii="Arial" w:hAnsi="Arial" w:cs="Arial"/>
        </w:rPr>
        <w:t xml:space="preserve">ns bei grossen Belastungen auf sehr einfache, bildhafte und verständliche Art zu erklären. </w:t>
      </w:r>
      <w:r w:rsidR="00EE739E">
        <w:rPr>
          <w:rFonts w:ascii="Arial" w:hAnsi="Arial" w:cs="Arial"/>
        </w:rPr>
        <w:t>Dank bildgebender</w:t>
      </w:r>
      <w:r w:rsidR="007E7733">
        <w:rPr>
          <w:rFonts w:ascii="Arial" w:hAnsi="Arial" w:cs="Arial"/>
        </w:rPr>
        <w:t xml:space="preserve"> Verfahre</w:t>
      </w:r>
      <w:r w:rsidR="00EE739E">
        <w:rPr>
          <w:rFonts w:ascii="Arial" w:hAnsi="Arial" w:cs="Arial"/>
        </w:rPr>
        <w:t xml:space="preserve">n </w:t>
      </w:r>
      <w:r w:rsidR="007E7733" w:rsidRPr="00EE739E">
        <w:rPr>
          <w:rFonts w:ascii="Arial" w:hAnsi="Arial" w:cs="Arial"/>
        </w:rPr>
        <w:t>wissen wir heute viel mehr</w:t>
      </w:r>
      <w:r w:rsidR="00EE739E">
        <w:rPr>
          <w:rFonts w:ascii="Arial" w:hAnsi="Arial" w:cs="Arial"/>
        </w:rPr>
        <w:t xml:space="preserve"> darüber</w:t>
      </w:r>
      <w:r w:rsidR="00453C48">
        <w:rPr>
          <w:rFonts w:ascii="Arial" w:hAnsi="Arial" w:cs="Arial"/>
        </w:rPr>
        <w:t xml:space="preserve">, darum ist es Zeit, dass </w:t>
      </w:r>
      <w:r>
        <w:rPr>
          <w:rFonts w:ascii="Arial" w:hAnsi="Arial" w:cs="Arial"/>
        </w:rPr>
        <w:t>dieses Wissen</w:t>
      </w:r>
      <w:r w:rsidR="00453C48">
        <w:rPr>
          <w:rFonts w:ascii="Arial" w:hAnsi="Arial" w:cs="Arial"/>
        </w:rPr>
        <w:t xml:space="preserve"> auch in der</w:t>
      </w:r>
      <w:r w:rsidR="007E7733" w:rsidRPr="00EE739E">
        <w:rPr>
          <w:rFonts w:ascii="Arial" w:hAnsi="Arial" w:cs="Arial"/>
        </w:rPr>
        <w:t xml:space="preserve"> Pädagogik</w:t>
      </w:r>
      <w:r w:rsidRPr="00EE739E">
        <w:rPr>
          <w:rFonts w:ascii="Arial" w:hAnsi="Arial" w:cs="Arial"/>
        </w:rPr>
        <w:t xml:space="preserve"> eingesetzt</w:t>
      </w:r>
      <w:r w:rsidR="00453C48">
        <w:rPr>
          <w:rFonts w:ascii="Arial" w:hAnsi="Arial" w:cs="Arial"/>
        </w:rPr>
        <w:t xml:space="preserve"> wird</w:t>
      </w:r>
      <w:r w:rsidRPr="00EE739E">
        <w:rPr>
          <w:rFonts w:ascii="Arial" w:hAnsi="Arial" w:cs="Arial"/>
        </w:rPr>
        <w:t>. Es handelt sich dabei um Psychoedukation, die den Betroffenen Sicherheit vermittelt, weil sie bis anhin unverständliche Verhaltensweise</w:t>
      </w:r>
      <w:r>
        <w:rPr>
          <w:rFonts w:ascii="Arial" w:hAnsi="Arial" w:cs="Arial"/>
        </w:rPr>
        <w:t>n</w:t>
      </w:r>
      <w:r w:rsidR="00EE739E">
        <w:rPr>
          <w:rFonts w:ascii="Arial" w:hAnsi="Arial" w:cs="Arial"/>
        </w:rPr>
        <w:t>, wie</w:t>
      </w:r>
      <w:r w:rsidRPr="00655C00">
        <w:rPr>
          <w:rFonts w:ascii="Arial" w:hAnsi="Arial" w:cs="Arial"/>
          <w:b/>
        </w:rPr>
        <w:t xml:space="preserve"> </w:t>
      </w:r>
      <w:r>
        <w:rPr>
          <w:rFonts w:ascii="Arial" w:hAnsi="Arial" w:cs="Arial"/>
        </w:rPr>
        <w:t>grosse Aggressiv</w:t>
      </w:r>
      <w:r w:rsidR="00EE739E">
        <w:rPr>
          <w:rFonts w:ascii="Arial" w:hAnsi="Arial" w:cs="Arial"/>
        </w:rPr>
        <w:t xml:space="preserve">ität, depressive Verstimmungen, etc. </w:t>
      </w:r>
      <w:r>
        <w:rPr>
          <w:rFonts w:ascii="Arial" w:hAnsi="Arial" w:cs="Arial"/>
        </w:rPr>
        <w:t xml:space="preserve">verstehen und einordnen und darum auch besser kontrollieren können. </w:t>
      </w:r>
    </w:p>
    <w:p w:rsidR="00BD7D0C" w:rsidRDefault="00BD7D0C" w:rsidP="00F402FE">
      <w:pPr>
        <w:spacing w:line="240" w:lineRule="auto"/>
        <w:rPr>
          <w:rFonts w:ascii="Arial" w:hAnsi="Arial" w:cs="Arial"/>
        </w:rPr>
      </w:pPr>
      <w:r w:rsidRPr="0024763E">
        <w:rPr>
          <w:rFonts w:ascii="Arial" w:hAnsi="Arial" w:cs="Arial"/>
        </w:rPr>
        <w:t xml:space="preserve">Insbesondere </w:t>
      </w:r>
      <w:r>
        <w:rPr>
          <w:rFonts w:ascii="Arial" w:hAnsi="Arial" w:cs="Arial"/>
        </w:rPr>
        <w:t xml:space="preserve">im Umgang </w:t>
      </w:r>
      <w:r w:rsidRPr="0024763E">
        <w:rPr>
          <w:rFonts w:ascii="Arial" w:hAnsi="Arial" w:cs="Arial"/>
        </w:rPr>
        <w:t>mit stark belasteten Kindern und Jugendlichen fehlt</w:t>
      </w:r>
      <w:r w:rsidR="003B525A">
        <w:rPr>
          <w:rFonts w:ascii="Arial" w:hAnsi="Arial" w:cs="Arial"/>
        </w:rPr>
        <w:t>e bis jetzt</w:t>
      </w:r>
      <w:r w:rsidRPr="0024763E">
        <w:rPr>
          <w:rFonts w:ascii="Arial" w:hAnsi="Arial" w:cs="Arial"/>
        </w:rPr>
        <w:t xml:space="preserve"> ein Kinderbuch, das das</w:t>
      </w:r>
      <w:r>
        <w:rPr>
          <w:rFonts w:ascii="Arial" w:hAnsi="Arial" w:cs="Arial"/>
        </w:rPr>
        <w:t xml:space="preserve"> Funktionieren des Gehirns bei Belastungen erklärt und Methoden zeigt, die ohne Spezialkenntnisse angewendet werden können, um die Belastbarkeit (Resilienz) des Kindes zu erhöhen und seine psychische Gesundheit zu stärken.</w:t>
      </w:r>
    </w:p>
    <w:p w:rsidR="00BD7D0C" w:rsidRDefault="00635483" w:rsidP="00F402FE">
      <w:pPr>
        <w:spacing w:line="240" w:lineRule="auto"/>
        <w:rPr>
          <w:rFonts w:ascii="Arial" w:hAnsi="Arial" w:cs="Arial"/>
        </w:rPr>
      </w:pPr>
      <w:r>
        <w:rPr>
          <w:rFonts w:ascii="Arial" w:hAnsi="Arial" w:cs="Arial"/>
        </w:rPr>
        <w:t xml:space="preserve">Das Gesundheitsdepartement des Kantons Aargau hat darum das Kinderbuchprojekt mit einem namhaften Betrag aus dem </w:t>
      </w:r>
      <w:proofErr w:type="spellStart"/>
      <w:r>
        <w:rPr>
          <w:rFonts w:ascii="Arial" w:hAnsi="Arial" w:cs="Arial"/>
        </w:rPr>
        <w:t>Swisslos</w:t>
      </w:r>
      <w:proofErr w:type="spellEnd"/>
      <w:r>
        <w:rPr>
          <w:rFonts w:ascii="Arial" w:hAnsi="Arial" w:cs="Arial"/>
        </w:rPr>
        <w:t>-Fonds unterstützt.</w:t>
      </w:r>
    </w:p>
    <w:p w:rsidR="00BF0131" w:rsidRPr="00BF0131" w:rsidRDefault="00BF0131" w:rsidP="00BF0131">
      <w:pPr>
        <w:rPr>
          <w:rFonts w:ascii="Arial" w:hAnsi="Arial" w:cs="Arial"/>
          <w:b/>
        </w:rPr>
      </w:pPr>
      <w:r>
        <w:rPr>
          <w:rFonts w:ascii="Arial" w:hAnsi="Arial" w:cs="Arial"/>
          <w:b/>
        </w:rPr>
        <w:t xml:space="preserve">Autorin </w:t>
      </w:r>
      <w:r w:rsidRPr="00BF0131">
        <w:rPr>
          <w:rFonts w:ascii="Arial" w:hAnsi="Arial" w:cs="Arial"/>
          <w:b/>
        </w:rPr>
        <w:t>Marianne Herzog</w:t>
      </w:r>
    </w:p>
    <w:p w:rsidR="00BF0131" w:rsidRDefault="00453C48" w:rsidP="00F402FE">
      <w:pPr>
        <w:spacing w:line="240" w:lineRule="auto"/>
        <w:rPr>
          <w:rFonts w:ascii="Arial" w:hAnsi="Arial" w:cs="Arial"/>
        </w:rPr>
      </w:pPr>
      <w:r>
        <w:rPr>
          <w:rFonts w:ascii="Arial" w:hAnsi="Arial" w:cs="Arial"/>
        </w:rPr>
        <w:t>Marianne Herzog arbeitet in einem Teilpensum</w:t>
      </w:r>
      <w:r w:rsidR="00BF0131">
        <w:rPr>
          <w:rFonts w:ascii="Arial" w:hAnsi="Arial" w:cs="Arial"/>
        </w:rPr>
        <w:t xml:space="preserve"> </w:t>
      </w:r>
      <w:r>
        <w:rPr>
          <w:rFonts w:ascii="Arial" w:hAnsi="Arial" w:cs="Arial"/>
        </w:rPr>
        <w:t xml:space="preserve">in </w:t>
      </w:r>
      <w:r w:rsidR="00BF0131">
        <w:rPr>
          <w:rFonts w:ascii="Arial" w:hAnsi="Arial" w:cs="Arial"/>
        </w:rPr>
        <w:t>eine</w:t>
      </w:r>
      <w:r>
        <w:rPr>
          <w:rFonts w:ascii="Arial" w:hAnsi="Arial" w:cs="Arial"/>
        </w:rPr>
        <w:t>r</w:t>
      </w:r>
      <w:r w:rsidR="00BF0131">
        <w:rPr>
          <w:rFonts w:ascii="Arial" w:hAnsi="Arial" w:cs="Arial"/>
        </w:rPr>
        <w:t xml:space="preserve"> Fachstelle</w:t>
      </w:r>
      <w:r>
        <w:rPr>
          <w:rFonts w:ascii="Arial" w:hAnsi="Arial" w:cs="Arial"/>
        </w:rPr>
        <w:t xml:space="preserve"> des Erziehungsdepartementes Basel-Stadt. </w:t>
      </w:r>
      <w:r w:rsidR="00BF0131">
        <w:rPr>
          <w:rFonts w:ascii="Arial" w:hAnsi="Arial" w:cs="Arial"/>
        </w:rPr>
        <w:t>Sie berät Eltern, Lehrpersonen, Schulleitungen, Sozialarbeitende</w:t>
      </w:r>
      <w:r w:rsidR="007E7733">
        <w:rPr>
          <w:rFonts w:ascii="Arial" w:hAnsi="Arial" w:cs="Arial"/>
        </w:rPr>
        <w:t xml:space="preserve"> aus </w:t>
      </w:r>
      <w:r w:rsidR="00EE739E">
        <w:rPr>
          <w:rFonts w:ascii="Arial" w:hAnsi="Arial" w:cs="Arial"/>
        </w:rPr>
        <w:t xml:space="preserve">Migrationszentren </w:t>
      </w:r>
      <w:r w:rsidR="00BF0131">
        <w:rPr>
          <w:rFonts w:ascii="Arial" w:hAnsi="Arial" w:cs="Arial"/>
        </w:rPr>
        <w:t>im Umgang mit belasteten Kindern aus Flüchtlingsfa</w:t>
      </w:r>
      <w:r w:rsidR="00EE739E">
        <w:rPr>
          <w:rFonts w:ascii="Arial" w:hAnsi="Arial" w:cs="Arial"/>
        </w:rPr>
        <w:t>milien. Sie selbst war</w:t>
      </w:r>
      <w:r w:rsidR="00BF0131">
        <w:rPr>
          <w:rFonts w:ascii="Arial" w:hAnsi="Arial" w:cs="Arial"/>
        </w:rPr>
        <w:t xml:space="preserve"> Lehrerin an einer Heimschule im Aargau. Als Fachberaterin und Fachpädagogin Psychotraumatologie SIPT</w:t>
      </w:r>
      <w:r w:rsidR="00655C00">
        <w:rPr>
          <w:rFonts w:ascii="Arial" w:hAnsi="Arial" w:cs="Arial"/>
        </w:rPr>
        <w:t xml:space="preserve"> </w:t>
      </w:r>
      <w:r w:rsidR="00BF0131">
        <w:rPr>
          <w:rFonts w:ascii="Arial" w:hAnsi="Arial" w:cs="Arial"/>
        </w:rPr>
        <w:t>ist sie Dozentin</w:t>
      </w:r>
      <w:r w:rsidR="00EE739E">
        <w:rPr>
          <w:rFonts w:ascii="Arial" w:hAnsi="Arial" w:cs="Arial"/>
        </w:rPr>
        <w:t xml:space="preserve"> an verschiedenen Fachhochschulen</w:t>
      </w:r>
      <w:r w:rsidR="00BF0131">
        <w:rPr>
          <w:rFonts w:ascii="Arial" w:hAnsi="Arial" w:cs="Arial"/>
        </w:rPr>
        <w:t xml:space="preserve"> zum Thema </w:t>
      </w:r>
      <w:proofErr w:type="spellStart"/>
      <w:r w:rsidR="00BF0131">
        <w:rPr>
          <w:rFonts w:ascii="Arial" w:hAnsi="Arial" w:cs="Arial"/>
        </w:rPr>
        <w:t>Traumapädagogik</w:t>
      </w:r>
      <w:proofErr w:type="spellEnd"/>
      <w:r w:rsidR="00BF0131">
        <w:rPr>
          <w:rFonts w:ascii="Arial" w:hAnsi="Arial" w:cs="Arial"/>
        </w:rPr>
        <w:t xml:space="preserve">. Sie hat die Broschüre "Trauma und Schule" geschrieben, die von Lehrpersonen als hilfreiches Instrument im Umgang mit belasteten Kindern erlebt wird. </w:t>
      </w:r>
      <w:r w:rsidR="00C71086">
        <w:rPr>
          <w:rFonts w:ascii="Arial" w:hAnsi="Arial" w:cs="Arial"/>
        </w:rPr>
        <w:t>(Mehr Informationen auf der Website www.marianneherzog.com)</w:t>
      </w:r>
    </w:p>
    <w:p w:rsidR="00BF0131" w:rsidRDefault="00BF0131" w:rsidP="0024763E">
      <w:pPr>
        <w:rPr>
          <w:rFonts w:ascii="Arial" w:hAnsi="Arial" w:cs="Arial"/>
          <w:b/>
          <w:bCs/>
        </w:rPr>
      </w:pPr>
      <w:proofErr w:type="spellStart"/>
      <w:r>
        <w:rPr>
          <w:rFonts w:ascii="Arial" w:hAnsi="Arial" w:cs="Arial"/>
          <w:b/>
          <w:bCs/>
        </w:rPr>
        <w:t>HotA</w:t>
      </w:r>
      <w:proofErr w:type="spellEnd"/>
    </w:p>
    <w:p w:rsidR="00453C48" w:rsidRPr="00453C48" w:rsidRDefault="00453C48" w:rsidP="00453C48">
      <w:pPr>
        <w:autoSpaceDE w:val="0"/>
        <w:autoSpaceDN w:val="0"/>
        <w:adjustRightInd w:val="0"/>
        <w:spacing w:after="0" w:line="240" w:lineRule="auto"/>
        <w:rPr>
          <w:rFonts w:ascii="Arial" w:hAnsi="Arial" w:cs="Arial"/>
        </w:rPr>
      </w:pPr>
      <w:proofErr w:type="spellStart"/>
      <w:r w:rsidRPr="00453C48">
        <w:rPr>
          <w:rFonts w:ascii="Arial" w:hAnsi="Arial" w:cs="Arial"/>
          <w:bCs/>
        </w:rPr>
        <w:t>HotA</w:t>
      </w:r>
      <w:proofErr w:type="spellEnd"/>
      <w:r w:rsidRPr="00453C48">
        <w:rPr>
          <w:rFonts w:ascii="Arial" w:hAnsi="Arial" w:cs="Arial"/>
          <w:bCs/>
        </w:rPr>
        <w:t>,</w:t>
      </w:r>
      <w:r w:rsidRPr="00453C48">
        <w:rPr>
          <w:rFonts w:ascii="Arial" w:hAnsi="Arial" w:cs="Arial"/>
          <w:b/>
          <w:bCs/>
        </w:rPr>
        <w:t xml:space="preserve"> </w:t>
      </w:r>
      <w:proofErr w:type="spellStart"/>
      <w:r w:rsidRPr="00453C48">
        <w:rPr>
          <w:rFonts w:ascii="Arial" w:hAnsi="Arial" w:cs="Arial"/>
        </w:rPr>
        <w:t>Hometreatment</w:t>
      </w:r>
      <w:proofErr w:type="spellEnd"/>
      <w:r w:rsidRPr="00453C48">
        <w:rPr>
          <w:rFonts w:ascii="Arial" w:hAnsi="Arial" w:cs="Arial"/>
        </w:rPr>
        <w:t xml:space="preserve"> Aargau ist eine Organisation, die Familien in schwierigen</w:t>
      </w:r>
    </w:p>
    <w:p w:rsidR="00453C48" w:rsidRPr="00453C48" w:rsidRDefault="00453C48" w:rsidP="00453C48">
      <w:pPr>
        <w:autoSpaceDE w:val="0"/>
        <w:autoSpaceDN w:val="0"/>
        <w:adjustRightInd w:val="0"/>
        <w:spacing w:after="0" w:line="240" w:lineRule="auto"/>
        <w:rPr>
          <w:rFonts w:ascii="Arial" w:hAnsi="Arial" w:cs="Arial"/>
        </w:rPr>
      </w:pPr>
      <w:r w:rsidRPr="00453C48">
        <w:rPr>
          <w:rFonts w:ascii="Arial" w:hAnsi="Arial" w:cs="Arial"/>
        </w:rPr>
        <w:t>Momenten und Krisensituationen unterstützt. Im Zentrum stehen die Stärkung und das</w:t>
      </w:r>
    </w:p>
    <w:p w:rsidR="00453C48" w:rsidRPr="00453C48" w:rsidRDefault="00453C48" w:rsidP="00453C48">
      <w:pPr>
        <w:autoSpaceDE w:val="0"/>
        <w:autoSpaceDN w:val="0"/>
        <w:adjustRightInd w:val="0"/>
        <w:spacing w:after="0" w:line="240" w:lineRule="auto"/>
        <w:rPr>
          <w:rFonts w:ascii="Arial" w:hAnsi="Arial" w:cs="Arial"/>
        </w:rPr>
      </w:pPr>
      <w:r w:rsidRPr="00453C48">
        <w:rPr>
          <w:rFonts w:ascii="Arial" w:hAnsi="Arial" w:cs="Arial"/>
        </w:rPr>
        <w:t>Erfahren von Selbstwirksamkeit der Eltern; ein Ansatz, welcher das Familiensystem</w:t>
      </w:r>
    </w:p>
    <w:p w:rsidR="00453C48" w:rsidRPr="00453C48" w:rsidRDefault="00453C48" w:rsidP="00453C48">
      <w:pPr>
        <w:autoSpaceDE w:val="0"/>
        <w:autoSpaceDN w:val="0"/>
        <w:adjustRightInd w:val="0"/>
        <w:spacing w:after="0" w:line="240" w:lineRule="auto"/>
        <w:rPr>
          <w:rFonts w:ascii="Arial" w:hAnsi="Arial" w:cs="Arial"/>
        </w:rPr>
      </w:pPr>
      <w:r w:rsidRPr="00453C48">
        <w:rPr>
          <w:rFonts w:ascii="Arial" w:hAnsi="Arial" w:cs="Arial"/>
        </w:rPr>
        <w:t xml:space="preserve">als Ganzes berücksichtigt. Fachpersonen von </w:t>
      </w:r>
      <w:proofErr w:type="spellStart"/>
      <w:r w:rsidRPr="00453C48">
        <w:rPr>
          <w:rFonts w:ascii="Arial" w:hAnsi="Arial" w:cs="Arial"/>
        </w:rPr>
        <w:t>HotA</w:t>
      </w:r>
      <w:proofErr w:type="spellEnd"/>
      <w:r w:rsidRPr="00453C48">
        <w:rPr>
          <w:rFonts w:ascii="Arial" w:hAnsi="Arial" w:cs="Arial"/>
        </w:rPr>
        <w:t xml:space="preserve"> besuchen die Familien zu Hause.</w:t>
      </w:r>
    </w:p>
    <w:p w:rsidR="00453C48" w:rsidRDefault="00453C48" w:rsidP="00453C48">
      <w:pPr>
        <w:rPr>
          <w:rFonts w:ascii="AkkuratStd-Light" w:hAnsi="AkkuratStd-Light" w:cs="AkkuratStd-Light"/>
          <w:sz w:val="20"/>
          <w:szCs w:val="20"/>
        </w:rPr>
      </w:pPr>
      <w:r w:rsidRPr="00453C48">
        <w:rPr>
          <w:rFonts w:ascii="Arial" w:hAnsi="Arial" w:cs="Arial"/>
        </w:rPr>
        <w:t>Sie helfen vor Ort in konkreten Situationen Lösungen zu suchen und diese umzusetzen</w:t>
      </w:r>
      <w:r>
        <w:rPr>
          <w:rFonts w:ascii="AkkuratStd-Light" w:hAnsi="AkkuratStd-Light" w:cs="AkkuratStd-Light"/>
          <w:sz w:val="20"/>
          <w:szCs w:val="20"/>
        </w:rPr>
        <w:t>.</w:t>
      </w:r>
    </w:p>
    <w:p w:rsidR="00C71086" w:rsidRDefault="00BF0131" w:rsidP="00453C48">
      <w:pPr>
        <w:rPr>
          <w:rFonts w:ascii="Arial" w:hAnsi="Arial" w:cs="Arial"/>
          <w:b/>
        </w:rPr>
      </w:pPr>
      <w:r w:rsidRPr="00BF0131">
        <w:rPr>
          <w:rFonts w:ascii="Arial" w:hAnsi="Arial" w:cs="Arial"/>
          <w:b/>
        </w:rPr>
        <w:t xml:space="preserve">Illustratorin </w:t>
      </w:r>
      <w:r>
        <w:rPr>
          <w:rFonts w:ascii="Arial" w:hAnsi="Arial" w:cs="Arial"/>
          <w:b/>
        </w:rPr>
        <w:t>Jenny Hartmann Wittke</w:t>
      </w:r>
      <w:r w:rsidR="00BD7D0C" w:rsidRPr="00BD7D0C">
        <w:rPr>
          <w:rFonts w:ascii="Arial" w:hAnsi="Arial" w:cs="Arial"/>
          <w:b/>
        </w:rPr>
        <w:t xml:space="preserve"> </w:t>
      </w:r>
    </w:p>
    <w:p w:rsidR="00453C48" w:rsidRPr="00453C48" w:rsidRDefault="00453C48" w:rsidP="00453C48">
      <w:pPr>
        <w:autoSpaceDE w:val="0"/>
        <w:autoSpaceDN w:val="0"/>
        <w:adjustRightInd w:val="0"/>
        <w:spacing w:after="0" w:line="240" w:lineRule="auto"/>
        <w:rPr>
          <w:rFonts w:ascii="Arial" w:hAnsi="Arial" w:cs="Arial"/>
        </w:rPr>
      </w:pPr>
      <w:r w:rsidRPr="00453C48">
        <w:rPr>
          <w:rFonts w:ascii="Arial" w:hAnsi="Arial" w:cs="Arial"/>
        </w:rPr>
        <w:t>Jenny Hartmann Wittke ist Grafikerin und Illustratorin mit Atelier in</w:t>
      </w:r>
    </w:p>
    <w:p w:rsidR="00453C48" w:rsidRPr="00453C48" w:rsidRDefault="00453C48" w:rsidP="00453C48">
      <w:pPr>
        <w:autoSpaceDE w:val="0"/>
        <w:autoSpaceDN w:val="0"/>
        <w:adjustRightInd w:val="0"/>
        <w:spacing w:after="0" w:line="240" w:lineRule="auto"/>
        <w:rPr>
          <w:rFonts w:ascii="Arial" w:hAnsi="Arial" w:cs="Arial"/>
        </w:rPr>
      </w:pPr>
      <w:r w:rsidRPr="00453C48">
        <w:rPr>
          <w:rFonts w:ascii="Arial" w:hAnsi="Arial" w:cs="Arial"/>
        </w:rPr>
        <w:t>Basel. Zusammen mit ihrem Team arbeitet sie für Gewerbe, Industrie und die öffentliche</w:t>
      </w:r>
    </w:p>
    <w:p w:rsidR="00453C48" w:rsidRDefault="00453C48" w:rsidP="00453C48">
      <w:pPr>
        <w:autoSpaceDE w:val="0"/>
        <w:autoSpaceDN w:val="0"/>
        <w:adjustRightInd w:val="0"/>
        <w:spacing w:after="0" w:line="240" w:lineRule="auto"/>
        <w:rPr>
          <w:rFonts w:ascii="Arial" w:hAnsi="Arial" w:cs="Arial"/>
        </w:rPr>
      </w:pPr>
      <w:r w:rsidRPr="00453C48">
        <w:rPr>
          <w:rFonts w:ascii="Arial" w:hAnsi="Arial" w:cs="Arial"/>
        </w:rPr>
        <w:t>Hand. «Lily, Ben und Omid» ist ihr zweites Kinderbuch, das sie illustriert hat. Sie ist verheiratet</w:t>
      </w:r>
      <w:r>
        <w:rPr>
          <w:rFonts w:ascii="Arial" w:hAnsi="Arial" w:cs="Arial"/>
        </w:rPr>
        <w:t xml:space="preserve"> </w:t>
      </w:r>
      <w:r w:rsidRPr="00453C48">
        <w:rPr>
          <w:rFonts w:ascii="Arial" w:hAnsi="Arial" w:cs="Arial"/>
        </w:rPr>
        <w:t>und Mutter von zwei Kindern</w:t>
      </w:r>
      <w:r>
        <w:rPr>
          <w:rFonts w:ascii="AkkuratStd-Light" w:hAnsi="AkkuratStd-Light" w:cs="AkkuratStd-Light"/>
          <w:sz w:val="20"/>
          <w:szCs w:val="20"/>
        </w:rPr>
        <w:t>.</w:t>
      </w:r>
    </w:p>
    <w:p w:rsidR="00453C48" w:rsidRDefault="00453C48" w:rsidP="0024763E">
      <w:pPr>
        <w:rPr>
          <w:rFonts w:ascii="Arial" w:hAnsi="Arial" w:cs="Arial"/>
          <w:b/>
          <w:bCs/>
        </w:rPr>
      </w:pPr>
    </w:p>
    <w:p w:rsidR="00DE19B4" w:rsidRDefault="00DE19B4" w:rsidP="0024763E">
      <w:pPr>
        <w:rPr>
          <w:rFonts w:ascii="Arial" w:hAnsi="Arial" w:cs="Arial"/>
          <w:b/>
          <w:bCs/>
        </w:rPr>
      </w:pPr>
    </w:p>
    <w:p w:rsidR="0024763E" w:rsidRDefault="0024763E" w:rsidP="0024763E">
      <w:pPr>
        <w:rPr>
          <w:rFonts w:ascii="Arial" w:hAnsi="Arial" w:cs="Arial"/>
          <w:b/>
          <w:bCs/>
        </w:rPr>
      </w:pPr>
      <w:r w:rsidRPr="008A609A">
        <w:rPr>
          <w:rFonts w:ascii="Arial" w:hAnsi="Arial" w:cs="Arial"/>
          <w:b/>
          <w:bCs/>
        </w:rPr>
        <w:lastRenderedPageBreak/>
        <w:t>Zielsetzungen</w:t>
      </w:r>
    </w:p>
    <w:p w:rsidR="0024763E" w:rsidRPr="00F402FE" w:rsidRDefault="0024763E" w:rsidP="00F402FE">
      <w:pPr>
        <w:spacing w:line="240" w:lineRule="auto"/>
        <w:rPr>
          <w:rFonts w:ascii="Arial" w:hAnsi="Arial" w:cs="Arial"/>
        </w:rPr>
      </w:pPr>
      <w:r w:rsidRPr="00F402FE">
        <w:rPr>
          <w:rFonts w:ascii="Arial" w:hAnsi="Arial" w:cs="Arial"/>
        </w:rPr>
        <w:t>Dieses ansprechende, schöne Bilderbuch soll spezielle Verhaltensweisen von Kindern, die oft auch zum Ausschluss aus der Peergroup führen, erklären, einerseits dem betroffenen Kind selbst, andrerseits auch anderen Kindern. Das führt zu einer besseren In</w:t>
      </w:r>
      <w:r w:rsidR="00EE739E" w:rsidRPr="00F402FE">
        <w:rPr>
          <w:rFonts w:ascii="Arial" w:hAnsi="Arial" w:cs="Arial"/>
        </w:rPr>
        <w:t>tegration von belasteten Schülerinnen und Schüler, was sich auf diese</w:t>
      </w:r>
      <w:r w:rsidRPr="00F402FE">
        <w:rPr>
          <w:rFonts w:ascii="Arial" w:hAnsi="Arial" w:cs="Arial"/>
        </w:rPr>
        <w:t xml:space="preserve"> wieder</w:t>
      </w:r>
      <w:r w:rsidR="00FA7741">
        <w:rPr>
          <w:rFonts w:ascii="Arial" w:hAnsi="Arial" w:cs="Arial"/>
        </w:rPr>
        <w:t>um</w:t>
      </w:r>
      <w:r w:rsidRPr="00F402FE">
        <w:rPr>
          <w:rFonts w:ascii="Arial" w:hAnsi="Arial" w:cs="Arial"/>
        </w:rPr>
        <w:t xml:space="preserve"> positiv auswirkt.</w:t>
      </w:r>
    </w:p>
    <w:p w:rsidR="0024763E" w:rsidRPr="00F402FE" w:rsidRDefault="0024763E" w:rsidP="00F402FE">
      <w:pPr>
        <w:spacing w:line="240" w:lineRule="auto"/>
        <w:rPr>
          <w:rFonts w:ascii="Arial" w:hAnsi="Arial" w:cs="Arial"/>
        </w:rPr>
      </w:pPr>
      <w:r w:rsidRPr="00F402FE">
        <w:rPr>
          <w:rFonts w:ascii="Arial" w:hAnsi="Arial" w:cs="Arial"/>
        </w:rPr>
        <w:t>Das Zielpublikum sind Kinder aus belasteten Familien, Schulklassen, Flüchtlingskinder, aber auch Kinder, die aus anderen</w:t>
      </w:r>
      <w:r w:rsidR="00AD5EB8">
        <w:rPr>
          <w:rFonts w:ascii="Arial" w:hAnsi="Arial" w:cs="Arial"/>
        </w:rPr>
        <w:t xml:space="preserve"> Gründen ihre Heimat verliessen und</w:t>
      </w:r>
      <w:r w:rsidRPr="00F402FE">
        <w:rPr>
          <w:rFonts w:ascii="Arial" w:hAnsi="Arial" w:cs="Arial"/>
        </w:rPr>
        <w:t xml:space="preserve"> sich an eine neue Kultur und</w:t>
      </w:r>
      <w:r w:rsidR="00AD5EB8">
        <w:rPr>
          <w:rFonts w:ascii="Arial" w:hAnsi="Arial" w:cs="Arial"/>
        </w:rPr>
        <w:t xml:space="preserve"> Sprache anpassen müssen.</w:t>
      </w:r>
      <w:r w:rsidRPr="00F402FE">
        <w:rPr>
          <w:rFonts w:ascii="Arial" w:hAnsi="Arial" w:cs="Arial"/>
        </w:rPr>
        <w:t xml:space="preserve"> </w:t>
      </w:r>
    </w:p>
    <w:p w:rsidR="00635483" w:rsidRPr="00F402FE" w:rsidRDefault="00AD5EB8" w:rsidP="00F402FE">
      <w:pPr>
        <w:spacing w:line="240" w:lineRule="auto"/>
        <w:rPr>
          <w:rFonts w:ascii="Arial" w:hAnsi="Arial" w:cs="Arial"/>
        </w:rPr>
      </w:pPr>
      <w:r>
        <w:rPr>
          <w:rFonts w:ascii="Arial" w:hAnsi="Arial" w:cs="Arial"/>
        </w:rPr>
        <w:t>Darum ist es auch geplant</w:t>
      </w:r>
      <w:r w:rsidR="00635483" w:rsidRPr="00F402FE">
        <w:rPr>
          <w:rFonts w:ascii="Arial" w:hAnsi="Arial" w:cs="Arial"/>
        </w:rPr>
        <w:t xml:space="preserve">, das Buch in verschiedene </w:t>
      </w:r>
      <w:r>
        <w:rPr>
          <w:rFonts w:ascii="Arial" w:hAnsi="Arial" w:cs="Arial"/>
        </w:rPr>
        <w:t xml:space="preserve">Sprachen zu übersetzen, unter anderem </w:t>
      </w:r>
      <w:r w:rsidR="00635483" w:rsidRPr="00F402FE">
        <w:rPr>
          <w:rFonts w:ascii="Arial" w:hAnsi="Arial" w:cs="Arial"/>
        </w:rPr>
        <w:t xml:space="preserve"> Arabisch.</w:t>
      </w:r>
    </w:p>
    <w:p w:rsidR="0024763E" w:rsidRDefault="0024763E" w:rsidP="0024763E">
      <w:pPr>
        <w:rPr>
          <w:rFonts w:ascii="Arial" w:hAnsi="Arial" w:cs="Arial"/>
          <w:b/>
          <w:bCs/>
        </w:rPr>
      </w:pPr>
      <w:r w:rsidRPr="0021311A">
        <w:rPr>
          <w:rFonts w:ascii="Arial" w:hAnsi="Arial" w:cs="Arial"/>
          <w:b/>
          <w:bCs/>
        </w:rPr>
        <w:t>Wirkung/Nutzen</w:t>
      </w:r>
    </w:p>
    <w:p w:rsidR="0024763E" w:rsidRDefault="00BE136C" w:rsidP="00F402FE">
      <w:pPr>
        <w:spacing w:line="240" w:lineRule="auto"/>
        <w:rPr>
          <w:rFonts w:ascii="Arial" w:hAnsi="Arial" w:cs="Arial"/>
        </w:rPr>
      </w:pPr>
      <w:r>
        <w:rPr>
          <w:rFonts w:ascii="Arial" w:hAnsi="Arial" w:cs="Arial"/>
        </w:rPr>
        <w:t>Mit diesem Kinderbuch</w:t>
      </w:r>
      <w:r w:rsidR="00453C48">
        <w:rPr>
          <w:rFonts w:ascii="Arial" w:hAnsi="Arial" w:cs="Arial"/>
        </w:rPr>
        <w:t xml:space="preserve"> </w:t>
      </w:r>
      <w:r w:rsidR="0024763E">
        <w:rPr>
          <w:rFonts w:ascii="Arial" w:hAnsi="Arial" w:cs="Arial"/>
        </w:rPr>
        <w:t xml:space="preserve">kann vielfältig gearbeitet werden. Sozialpädagogen können z.B. dieses Buch einer Familie mitbringen und </w:t>
      </w:r>
      <w:r w:rsidR="00CA5991">
        <w:rPr>
          <w:rFonts w:ascii="Arial" w:hAnsi="Arial" w:cs="Arial"/>
        </w:rPr>
        <w:t>daraus</w:t>
      </w:r>
      <w:r w:rsidR="0024763E">
        <w:rPr>
          <w:rFonts w:ascii="Arial" w:hAnsi="Arial" w:cs="Arial"/>
        </w:rPr>
        <w:t xml:space="preserve"> erzählen. Eltern können es aber auch selbst ihren Kindern erzählen, das hat den Nebeneffekt, dass auch sie mehr über die Funktionsweise ihres Hirns erfahren und Strategien kennen lernen, um mit sehr herausfordernden Situationen besser umzugehen.</w:t>
      </w:r>
    </w:p>
    <w:p w:rsidR="0024763E" w:rsidRDefault="0024763E" w:rsidP="00F402FE">
      <w:pPr>
        <w:autoSpaceDE w:val="0"/>
        <w:autoSpaceDN w:val="0"/>
        <w:adjustRightInd w:val="0"/>
        <w:spacing w:after="0" w:line="240" w:lineRule="auto"/>
        <w:rPr>
          <w:rFonts w:ascii="Arial" w:hAnsi="Arial" w:cs="Arial"/>
          <w:bCs/>
        </w:rPr>
      </w:pPr>
      <w:r w:rsidRPr="00CB64C4">
        <w:rPr>
          <w:rFonts w:ascii="Arial" w:hAnsi="Arial" w:cs="Arial"/>
          <w:bCs/>
        </w:rPr>
        <w:t xml:space="preserve">Zum Bilderbuch wird es </w:t>
      </w:r>
      <w:r w:rsidR="00DE19B4">
        <w:rPr>
          <w:rFonts w:ascii="Arial" w:hAnsi="Arial" w:cs="Arial"/>
          <w:bCs/>
        </w:rPr>
        <w:t>ab Frühling 2016</w:t>
      </w:r>
      <w:r w:rsidRPr="00CB64C4">
        <w:rPr>
          <w:rFonts w:ascii="Arial" w:hAnsi="Arial" w:cs="Arial"/>
          <w:bCs/>
        </w:rPr>
        <w:t xml:space="preserve"> </w:t>
      </w:r>
      <w:proofErr w:type="spellStart"/>
      <w:r w:rsidRPr="00CB64C4">
        <w:rPr>
          <w:rFonts w:ascii="Arial" w:hAnsi="Arial" w:cs="Arial"/>
          <w:bCs/>
        </w:rPr>
        <w:t>Lektionsvorsc</w:t>
      </w:r>
      <w:r w:rsidR="00DE19B4">
        <w:rPr>
          <w:rFonts w:ascii="Arial" w:hAnsi="Arial" w:cs="Arial"/>
          <w:bCs/>
        </w:rPr>
        <w:t>hläge</w:t>
      </w:r>
      <w:proofErr w:type="spellEnd"/>
      <w:r w:rsidRPr="00CB64C4">
        <w:rPr>
          <w:rFonts w:ascii="Arial" w:hAnsi="Arial" w:cs="Arial"/>
          <w:bCs/>
        </w:rPr>
        <w:t xml:space="preserve"> geben für die Unter- und Mittelstufe, sowie ein Lied mit einem zum Kinderbuch passenden Text. </w:t>
      </w:r>
      <w:r w:rsidR="00DE19B4">
        <w:rPr>
          <w:rFonts w:ascii="Arial" w:hAnsi="Arial" w:cs="Arial"/>
          <w:bCs/>
        </w:rPr>
        <w:t xml:space="preserve">Das Lied kann </w:t>
      </w:r>
      <w:r w:rsidR="00A70048">
        <w:rPr>
          <w:rFonts w:ascii="Arial" w:hAnsi="Arial" w:cs="Arial"/>
          <w:bCs/>
        </w:rPr>
        <w:t xml:space="preserve">jetzt schon </w:t>
      </w:r>
      <w:r w:rsidR="00DE19B4">
        <w:rPr>
          <w:rFonts w:ascii="Arial" w:hAnsi="Arial" w:cs="Arial"/>
          <w:bCs/>
        </w:rPr>
        <w:t xml:space="preserve">auf </w:t>
      </w:r>
      <w:r w:rsidR="00A70048" w:rsidRPr="00A70048">
        <w:rPr>
          <w:rFonts w:ascii="Arial" w:hAnsi="Arial" w:cs="Arial"/>
          <w:bCs/>
        </w:rPr>
        <w:t>https://www.youtube.com/watch?v=Xf8PIuf78q8</w:t>
      </w:r>
      <w:r w:rsidR="00A70048">
        <w:rPr>
          <w:rFonts w:ascii="Arial" w:hAnsi="Arial" w:cs="Arial"/>
          <w:bCs/>
        </w:rPr>
        <w:t xml:space="preserve"> gehört werden.</w:t>
      </w:r>
    </w:p>
    <w:p w:rsidR="004A3707" w:rsidRPr="00CB64C4" w:rsidRDefault="004A3707" w:rsidP="0024763E">
      <w:pPr>
        <w:autoSpaceDE w:val="0"/>
        <w:autoSpaceDN w:val="0"/>
        <w:adjustRightInd w:val="0"/>
        <w:spacing w:after="0"/>
        <w:rPr>
          <w:rFonts w:ascii="Arial" w:hAnsi="Arial" w:cs="Arial"/>
          <w:bCs/>
        </w:rPr>
      </w:pPr>
    </w:p>
    <w:p w:rsidR="0024763E" w:rsidRPr="0024763E" w:rsidRDefault="00A70048">
      <w:pPr>
        <w:rPr>
          <w:rFonts w:ascii="Arial" w:hAnsi="Arial" w:cs="Arial"/>
          <w:sz w:val="24"/>
          <w:szCs w:val="24"/>
        </w:rPr>
      </w:pPr>
      <w:r>
        <w:rPr>
          <w:rFonts w:ascii="Arial" w:hAnsi="Arial" w:cs="Arial"/>
          <w:noProof/>
          <w:sz w:val="24"/>
          <w:szCs w:val="24"/>
          <w:lang w:eastAsia="de-CH"/>
        </w:rPr>
        <w:drawing>
          <wp:inline distT="0" distB="0" distL="0" distR="0">
            <wp:extent cx="5760720" cy="408594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4085941"/>
                    </a:xfrm>
                    <a:prstGeom prst="rect">
                      <a:avLst/>
                    </a:prstGeom>
                    <a:noFill/>
                    <a:ln w="9525">
                      <a:noFill/>
                      <a:miter lim="800000"/>
                      <a:headEnd/>
                      <a:tailEnd/>
                    </a:ln>
                  </pic:spPr>
                </pic:pic>
              </a:graphicData>
            </a:graphic>
          </wp:inline>
        </w:drawing>
      </w:r>
    </w:p>
    <w:sectPr w:rsidR="0024763E" w:rsidRPr="0024763E" w:rsidSect="00B261C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kura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763E"/>
    <w:rsid w:val="000F3914"/>
    <w:rsid w:val="0024763E"/>
    <w:rsid w:val="002A3948"/>
    <w:rsid w:val="002A3A3C"/>
    <w:rsid w:val="003269D8"/>
    <w:rsid w:val="00381F59"/>
    <w:rsid w:val="003B525A"/>
    <w:rsid w:val="003D529F"/>
    <w:rsid w:val="00453C48"/>
    <w:rsid w:val="004A3707"/>
    <w:rsid w:val="00635483"/>
    <w:rsid w:val="00655C00"/>
    <w:rsid w:val="007631AD"/>
    <w:rsid w:val="0079709E"/>
    <w:rsid w:val="007E7733"/>
    <w:rsid w:val="00883393"/>
    <w:rsid w:val="008C7459"/>
    <w:rsid w:val="009D32FE"/>
    <w:rsid w:val="009F09B8"/>
    <w:rsid w:val="00A174DF"/>
    <w:rsid w:val="00A70048"/>
    <w:rsid w:val="00AD5EB8"/>
    <w:rsid w:val="00B261C5"/>
    <w:rsid w:val="00B33016"/>
    <w:rsid w:val="00BD7D0C"/>
    <w:rsid w:val="00BE136C"/>
    <w:rsid w:val="00BF0131"/>
    <w:rsid w:val="00BF3350"/>
    <w:rsid w:val="00C71086"/>
    <w:rsid w:val="00CA5991"/>
    <w:rsid w:val="00CB34C4"/>
    <w:rsid w:val="00CE7AA5"/>
    <w:rsid w:val="00DE19B4"/>
    <w:rsid w:val="00EE739E"/>
    <w:rsid w:val="00F402FE"/>
    <w:rsid w:val="00FA774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61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4763E"/>
    <w:rPr>
      <w:strike w:val="0"/>
      <w:dstrike w:val="0"/>
      <w:color w:val="FF8400"/>
      <w:u w:val="none"/>
      <w:effect w:val="none"/>
    </w:rPr>
  </w:style>
  <w:style w:type="character" w:customStyle="1" w:styleId="notranslate">
    <w:name w:val="notranslate"/>
    <w:basedOn w:val="Absatz-Standardschriftart"/>
    <w:rsid w:val="0024763E"/>
  </w:style>
  <w:style w:type="paragraph" w:styleId="Sprechblasentext">
    <w:name w:val="Balloon Text"/>
    <w:basedOn w:val="Standard"/>
    <w:link w:val="SprechblasentextZchn"/>
    <w:uiPriority w:val="99"/>
    <w:semiHidden/>
    <w:unhideWhenUsed/>
    <w:rsid w:val="00BD7D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7D0C"/>
    <w:rPr>
      <w:rFonts w:ascii="Tahoma" w:hAnsi="Tahoma" w:cs="Tahoma"/>
      <w:sz w:val="16"/>
      <w:szCs w:val="16"/>
    </w:rPr>
  </w:style>
  <w:style w:type="character" w:styleId="Fett">
    <w:name w:val="Strong"/>
    <w:basedOn w:val="Absatz-Standardschriftart"/>
    <w:uiPriority w:val="22"/>
    <w:qFormat/>
    <w:rsid w:val="00DE19B4"/>
    <w:rPr>
      <w:b/>
      <w:bCs/>
    </w:rPr>
  </w:style>
  <w:style w:type="paragraph" w:styleId="StandardWeb">
    <w:name w:val="Normal (Web)"/>
    <w:basedOn w:val="Standard"/>
    <w:uiPriority w:val="99"/>
    <w:semiHidden/>
    <w:unhideWhenUsed/>
    <w:rsid w:val="00DE19B4"/>
    <w:pPr>
      <w:spacing w:after="0" w:line="360" w:lineRule="auto"/>
    </w:pPr>
    <w:rPr>
      <w:rFonts w:ascii="Helvetica" w:eastAsia="Times New Roman" w:hAnsi="Helvetica" w:cs="Times New Roman"/>
      <w:color w:val="666666"/>
      <w:sz w:val="20"/>
      <w:szCs w:val="20"/>
      <w:lang w:eastAsia="de-CH"/>
    </w:rPr>
  </w:style>
</w:styles>
</file>

<file path=word/webSettings.xml><?xml version="1.0" encoding="utf-8"?>
<w:webSettings xmlns:r="http://schemas.openxmlformats.org/officeDocument/2006/relationships" xmlns:w="http://schemas.openxmlformats.org/wordprocessingml/2006/main">
  <w:divs>
    <w:div w:id="1195383093">
      <w:bodyDiv w:val="1"/>
      <w:marLeft w:val="0"/>
      <w:marRight w:val="0"/>
      <w:marTop w:val="0"/>
      <w:marBottom w:val="0"/>
      <w:divBdr>
        <w:top w:val="none" w:sz="0" w:space="0" w:color="auto"/>
        <w:left w:val="none" w:sz="0" w:space="0" w:color="auto"/>
        <w:bottom w:val="none" w:sz="0" w:space="0" w:color="auto"/>
        <w:right w:val="none" w:sz="0" w:space="0" w:color="auto"/>
      </w:divBdr>
      <w:divsChild>
        <w:div w:id="1111823093">
          <w:marLeft w:val="0"/>
          <w:marRight w:val="0"/>
          <w:marTop w:val="0"/>
          <w:marBottom w:val="0"/>
          <w:divBdr>
            <w:top w:val="none" w:sz="0" w:space="0" w:color="auto"/>
            <w:left w:val="none" w:sz="0" w:space="0" w:color="auto"/>
            <w:bottom w:val="none" w:sz="0" w:space="0" w:color="auto"/>
            <w:right w:val="none" w:sz="0" w:space="0" w:color="auto"/>
          </w:divBdr>
          <w:divsChild>
            <w:div w:id="1086996743">
              <w:marLeft w:val="0"/>
              <w:marRight w:val="0"/>
              <w:marTop w:val="0"/>
              <w:marBottom w:val="0"/>
              <w:divBdr>
                <w:top w:val="none" w:sz="0" w:space="0" w:color="auto"/>
                <w:left w:val="none" w:sz="0" w:space="0" w:color="auto"/>
                <w:bottom w:val="none" w:sz="0" w:space="0" w:color="auto"/>
                <w:right w:val="none" w:sz="0" w:space="0" w:color="auto"/>
              </w:divBdr>
              <w:divsChild>
                <w:div w:id="1012563852">
                  <w:marLeft w:val="0"/>
                  <w:marRight w:val="0"/>
                  <w:marTop w:val="0"/>
                  <w:marBottom w:val="0"/>
                  <w:divBdr>
                    <w:top w:val="none" w:sz="0" w:space="0" w:color="auto"/>
                    <w:left w:val="none" w:sz="0" w:space="0" w:color="auto"/>
                    <w:bottom w:val="none" w:sz="0" w:space="0" w:color="auto"/>
                    <w:right w:val="none" w:sz="0" w:space="0" w:color="auto"/>
                  </w:divBdr>
                  <w:divsChild>
                    <w:div w:id="93942610">
                      <w:marLeft w:val="0"/>
                      <w:marRight w:val="0"/>
                      <w:marTop w:val="0"/>
                      <w:marBottom w:val="0"/>
                      <w:divBdr>
                        <w:top w:val="none" w:sz="0" w:space="0" w:color="auto"/>
                        <w:left w:val="none" w:sz="0" w:space="0" w:color="auto"/>
                        <w:bottom w:val="none" w:sz="0" w:space="0" w:color="auto"/>
                        <w:right w:val="none" w:sz="0" w:space="0" w:color="auto"/>
                      </w:divBdr>
                      <w:divsChild>
                        <w:div w:id="718280412">
                          <w:marLeft w:val="0"/>
                          <w:marRight w:val="0"/>
                          <w:marTop w:val="0"/>
                          <w:marBottom w:val="0"/>
                          <w:divBdr>
                            <w:top w:val="none" w:sz="0" w:space="0" w:color="auto"/>
                            <w:left w:val="none" w:sz="0" w:space="0" w:color="auto"/>
                            <w:bottom w:val="none" w:sz="0" w:space="0" w:color="auto"/>
                            <w:right w:val="none" w:sz="0" w:space="0" w:color="auto"/>
                          </w:divBdr>
                          <w:divsChild>
                            <w:div w:id="52238849">
                              <w:marLeft w:val="0"/>
                              <w:marRight w:val="0"/>
                              <w:marTop w:val="0"/>
                              <w:marBottom w:val="0"/>
                              <w:divBdr>
                                <w:top w:val="none" w:sz="0" w:space="0" w:color="auto"/>
                                <w:left w:val="none" w:sz="0" w:space="0" w:color="auto"/>
                                <w:bottom w:val="none" w:sz="0" w:space="0" w:color="auto"/>
                                <w:right w:val="none" w:sz="0" w:space="0" w:color="auto"/>
                              </w:divBdr>
                              <w:divsChild>
                                <w:div w:id="16505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marianne.herzog@bluewin.ch" TargetMode="Externa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Herzog</dc:creator>
  <cp:lastModifiedBy>Marianne Herzog</cp:lastModifiedBy>
  <cp:revision>5</cp:revision>
  <dcterms:created xsi:type="dcterms:W3CDTF">2016-01-09T10:22:00Z</dcterms:created>
  <dcterms:modified xsi:type="dcterms:W3CDTF">2016-01-09T10:25:00Z</dcterms:modified>
</cp:coreProperties>
</file>